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pPr>
    </w:p>
    <w:p>
      <w:pPr>
        <w:spacing w:before="0" w:after="0"/>
        <w:jc w:val="center"/>
      </w:pPr>
      <w:r>
        <w:rPr>
          <w:rFonts w:ascii="Times New Roman" w:eastAsia="Times New Roman" w:hAnsi="Times New Roman" w:cs="Times New Roman"/>
        </w:rPr>
        <w:t xml:space="preserve">ПОСТАНОВЛЕНИЕ </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both"/>
      </w:pPr>
    </w:p>
    <w:p>
      <w:pPr>
        <w:spacing w:before="0" w:after="0"/>
        <w:jc w:val="both"/>
      </w:pPr>
      <w:r>
        <w:rPr>
          <w:rStyle w:val="cat-Addressgrp-0rplc-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Dategrp-11rplc-1"/>
          <w:rFonts w:ascii="Times New Roman" w:eastAsia="Times New Roman" w:hAnsi="Times New Roman" w:cs="Times New Roman"/>
        </w:rPr>
        <w:t>дата</w:t>
      </w:r>
    </w:p>
    <w:p>
      <w:pPr>
        <w:spacing w:before="0" w:after="0"/>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5rplc-3"/>
          <w:rFonts w:ascii="Times New Roman" w:eastAsia="Times New Roman" w:hAnsi="Times New Roman" w:cs="Times New Roman"/>
        </w:rPr>
        <w:t>фио</w:t>
      </w:r>
    </w:p>
    <w:p>
      <w:pPr>
        <w:spacing w:before="0" w:after="0"/>
        <w:ind w:firstLine="709"/>
        <w:jc w:val="both"/>
      </w:pPr>
      <w:r>
        <w:rPr>
          <w:rFonts w:ascii="Times New Roman" w:eastAsia="Times New Roman" w:hAnsi="Times New Roman" w:cs="Times New Roman"/>
        </w:rPr>
        <w:t xml:space="preserve">с участием лица, привлекаемого к административной ответственности, </w:t>
      </w:r>
      <w:r>
        <w:rPr>
          <w:rStyle w:val="cat-FIOgrp-16rplc-4"/>
          <w:rFonts w:ascii="Times New Roman" w:eastAsia="Times New Roman" w:hAnsi="Times New Roman" w:cs="Times New Roman"/>
        </w:rPr>
        <w:t>фио</w:t>
      </w:r>
    </w:p>
    <w:p>
      <w:pPr>
        <w:spacing w:before="0" w:after="0"/>
        <w:ind w:firstLine="709"/>
        <w:jc w:val="both"/>
      </w:pPr>
      <w:r>
        <w:rPr>
          <w:rFonts w:ascii="Times New Roman" w:eastAsia="Times New Roman" w:hAnsi="Times New Roman" w:cs="Times New Roman"/>
        </w:rPr>
        <w:t>рассмотрев в открытом судебном заседании дело об административном правонарушении №5-</w:t>
      </w:r>
      <w:r>
        <w:rPr>
          <w:rFonts w:ascii="Times New Roman" w:eastAsia="Times New Roman" w:hAnsi="Times New Roman" w:cs="Times New Roman"/>
        </w:rPr>
        <w:t>673</w:t>
      </w:r>
      <w:r>
        <w:rPr>
          <w:rFonts w:ascii="Times New Roman" w:eastAsia="Times New Roman" w:hAnsi="Times New Roman" w:cs="Times New Roman"/>
        </w:rPr>
        <w:t>-</w:t>
      </w:r>
      <w:r>
        <w:rPr>
          <w:rFonts w:ascii="Times New Roman" w:eastAsia="Times New Roman" w:hAnsi="Times New Roman" w:cs="Times New Roman"/>
        </w:rPr>
        <w:t xml:space="preserve">2803/2025, возбужденное по ч.4 ст.12.15 КоАП РФ в отношении </w:t>
      </w:r>
      <w:r>
        <w:rPr>
          <w:rStyle w:val="cat-FIOgrp-17rplc-5"/>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30rplc-6"/>
          <w:rFonts w:ascii="Times New Roman" w:eastAsia="Times New Roman" w:hAnsi="Times New Roman" w:cs="Times New Roman"/>
        </w:rPr>
        <w:t>...</w:t>
      </w:r>
      <w:r>
        <w:rPr>
          <w:rStyle w:val="cat-PassportDatagrp-22rplc-7"/>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зарегистрированного</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Addressgrp-2rplc-8"/>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0rplc-9"/>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проживающего </w:t>
      </w:r>
      <w:r>
        <w:rPr>
          <w:rFonts w:ascii="Times New Roman" w:eastAsia="Times New Roman" w:hAnsi="Times New Roman" w:cs="Times New Roman"/>
        </w:rPr>
        <w:t xml:space="preserve">по адресу: </w:t>
      </w:r>
      <w:r>
        <w:rPr>
          <w:rStyle w:val="cat-Addressgrp-3rplc-1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ра</w:t>
      </w:r>
      <w:r>
        <w:rPr>
          <w:rFonts w:ascii="Times New Roman" w:eastAsia="Times New Roman" w:hAnsi="Times New Roman" w:cs="Times New Roman"/>
        </w:rPr>
        <w:t>ботающего</w:t>
      </w:r>
      <w:r>
        <w:rPr>
          <w:rFonts w:ascii="Times New Roman" w:eastAsia="Times New Roman" w:hAnsi="Times New Roman" w:cs="Times New Roman"/>
        </w:rPr>
        <w:t xml:space="preserve"> водителем в ОКБ ХМАО-Югры врачом</w:t>
      </w:r>
      <w:r>
        <w:rPr>
          <w:rFonts w:ascii="Times New Roman" w:eastAsia="Times New Roman" w:hAnsi="Times New Roman" w:cs="Times New Roman"/>
        </w:rPr>
        <w:t xml:space="preserve">, </w:t>
      </w:r>
      <w:r>
        <w:rPr>
          <w:rFonts w:ascii="Times New Roman" w:eastAsia="Times New Roman" w:hAnsi="Times New Roman" w:cs="Times New Roman"/>
        </w:rPr>
        <w:t xml:space="preserve">ранее </w:t>
      </w:r>
      <w:r>
        <w:rPr>
          <w:rFonts w:ascii="Times New Roman" w:eastAsia="Times New Roman" w:hAnsi="Times New Roman" w:cs="Times New Roman"/>
        </w:rPr>
        <w:t>привлекавшегося</w:t>
      </w:r>
      <w:r>
        <w:rPr>
          <w:rFonts w:ascii="Times New Roman" w:eastAsia="Times New Roman" w:hAnsi="Times New Roman" w:cs="Times New Roman"/>
        </w:rPr>
        <w:t xml:space="preserve"> к административной ответственности, </w:t>
      </w:r>
    </w:p>
    <w:p>
      <w:pPr>
        <w:spacing w:before="0" w:after="0"/>
        <w:jc w:val="center"/>
      </w:pPr>
    </w:p>
    <w:p>
      <w:pPr>
        <w:spacing w:before="0" w:after="0"/>
        <w:jc w:val="center"/>
      </w:pPr>
      <w:r>
        <w:rPr>
          <w:rFonts w:ascii="Times New Roman" w:eastAsia="Times New Roman" w:hAnsi="Times New Roman" w:cs="Times New Roman"/>
        </w:rPr>
        <w:t xml:space="preserve">у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p>
    <w:p>
      <w:pPr>
        <w:spacing w:before="0" w:after="0"/>
        <w:ind w:firstLine="709"/>
        <w:jc w:val="center"/>
      </w:pPr>
    </w:p>
    <w:p>
      <w:pPr>
        <w:spacing w:before="0" w:after="0"/>
        <w:ind w:firstLine="709"/>
        <w:jc w:val="both"/>
      </w:pPr>
      <w:r>
        <w:rPr>
          <w:rStyle w:val="cat-FIOgrp-18rplc-11"/>
          <w:rFonts w:ascii="Times New Roman" w:eastAsia="Times New Roman" w:hAnsi="Times New Roman" w:cs="Times New Roman"/>
        </w:rPr>
        <w:t>фио</w:t>
      </w:r>
      <w:r>
        <w:rPr>
          <w:rFonts w:ascii="Times New Roman" w:eastAsia="Times New Roman" w:hAnsi="Times New Roman" w:cs="Times New Roman"/>
        </w:rPr>
        <w:t xml:space="preserve"> </w:t>
      </w:r>
      <w:r>
        <w:rPr>
          <w:rStyle w:val="cat-Dategrp-13rplc-12"/>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3rplc-13"/>
          <w:rFonts w:ascii="Times New Roman" w:eastAsia="Times New Roman" w:hAnsi="Times New Roman" w:cs="Times New Roman"/>
        </w:rPr>
        <w:t>время</w:t>
      </w:r>
      <w:r>
        <w:rPr>
          <w:rFonts w:ascii="Times New Roman" w:eastAsia="Times New Roman" w:hAnsi="Times New Roman" w:cs="Times New Roman"/>
        </w:rPr>
        <w:t xml:space="preserve"> час. управляя автомобилем марки </w:t>
      </w:r>
      <w:r>
        <w:rPr>
          <w:rStyle w:val="cat-CarMakeModelgrp-24rplc-14"/>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регистрационный знак </w:t>
      </w:r>
      <w:r>
        <w:rPr>
          <w:rFonts w:ascii="Times New Roman" w:eastAsia="Times New Roman" w:hAnsi="Times New Roman" w:cs="Times New Roman"/>
        </w:rPr>
        <w:t>С007ОХ 86 рег.</w:t>
      </w:r>
      <w:r>
        <w:rPr>
          <w:rFonts w:ascii="Times New Roman" w:eastAsia="Times New Roman" w:hAnsi="Times New Roman" w:cs="Times New Roman"/>
        </w:rPr>
        <w:t xml:space="preserve">, </w:t>
      </w:r>
      <w:r>
        <w:rPr>
          <w:rFonts w:ascii="Times New Roman" w:eastAsia="Times New Roman" w:hAnsi="Times New Roman" w:cs="Times New Roman"/>
        </w:rPr>
        <w:t xml:space="preserve">двигаясь </w:t>
      </w:r>
      <w:r>
        <w:rPr>
          <w:rFonts w:ascii="Times New Roman" w:eastAsia="Times New Roman" w:hAnsi="Times New Roman" w:cs="Times New Roman"/>
        </w:rPr>
        <w:t xml:space="preserve">со стороны </w:t>
      </w:r>
      <w:r>
        <w:rPr>
          <w:rStyle w:val="cat-Addressgrp-0rplc-15"/>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в сторону </w:t>
      </w:r>
      <w:r>
        <w:rPr>
          <w:rStyle w:val="cat-Addressgrp-5rplc-1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по автомобильной </w:t>
      </w:r>
      <w:r>
        <w:rPr>
          <w:rStyle w:val="cat-Addressgrp-6rplc-17"/>
          <w:rFonts w:ascii="Times New Roman" w:eastAsia="Times New Roman" w:hAnsi="Times New Roman" w:cs="Times New Roman"/>
        </w:rPr>
        <w:t>адрес</w:t>
      </w:r>
      <w:r>
        <w:rPr>
          <w:rFonts w:ascii="Times New Roman" w:eastAsia="Times New Roman" w:hAnsi="Times New Roman" w:cs="Times New Roman"/>
        </w:rPr>
        <w:t xml:space="preserve"> «Тюмень-Тобольск-Ханты-Мансийск» на </w:t>
      </w:r>
      <w:r>
        <w:rPr>
          <w:rFonts w:ascii="Times New Roman" w:eastAsia="Times New Roman" w:hAnsi="Times New Roman" w:cs="Times New Roman"/>
        </w:rPr>
        <w:t>840</w:t>
      </w:r>
      <w:r>
        <w:rPr>
          <w:rFonts w:ascii="Times New Roman" w:eastAsia="Times New Roman" w:hAnsi="Times New Roman" w:cs="Times New Roman"/>
        </w:rPr>
        <w:t xml:space="preserve"> к</w:t>
      </w:r>
      <w:r>
        <w:rPr>
          <w:rFonts w:ascii="Times New Roman" w:eastAsia="Times New Roman" w:hAnsi="Times New Roman" w:cs="Times New Roman"/>
        </w:rPr>
        <w:t>м. данной автомобильной дороги в</w:t>
      </w:r>
      <w:r>
        <w:rPr>
          <w:rFonts w:ascii="Times New Roman" w:eastAsia="Times New Roman" w:hAnsi="Times New Roman" w:cs="Times New Roman"/>
        </w:rPr>
        <w:t xml:space="preserve"> </w:t>
      </w:r>
      <w:r>
        <w:rPr>
          <w:rStyle w:val="cat-Addressgrp-4rplc-18"/>
          <w:rFonts w:ascii="Times New Roman" w:eastAsia="Times New Roman" w:hAnsi="Times New Roman" w:cs="Times New Roman"/>
        </w:rPr>
        <w:t>адрес</w:t>
      </w:r>
      <w:r>
        <w:rPr>
          <w:rFonts w:ascii="Times New Roman" w:eastAsia="Times New Roman" w:hAnsi="Times New Roman" w:cs="Times New Roman"/>
        </w:rPr>
        <w:t>, совершил обгон транспортного средства</w:t>
      </w:r>
      <w:r>
        <w:rPr>
          <w:rFonts w:ascii="Times New Roman" w:eastAsia="Times New Roman" w:hAnsi="Times New Roman" w:cs="Times New Roman"/>
        </w:rPr>
        <w:t xml:space="preserve">, </w:t>
      </w:r>
      <w:r>
        <w:rPr>
          <w:rFonts w:ascii="Times New Roman" w:eastAsia="Times New Roman" w:hAnsi="Times New Roman" w:cs="Times New Roman"/>
        </w:rPr>
        <w:t xml:space="preserve">двигавшегося в попутном направлении с выездом на полосу, предназначенную для встречного движения, в зоне действия дорожного знака 3.20 «Обгон запрещен», </w:t>
      </w:r>
      <w:r>
        <w:rPr>
          <w:rFonts w:ascii="Times New Roman" w:eastAsia="Times New Roman" w:hAnsi="Times New Roman" w:cs="Times New Roman"/>
        </w:rPr>
        <w:t xml:space="preserve">с пересечением дорожной разметки 1.1., </w:t>
      </w:r>
      <w:r>
        <w:rPr>
          <w:rFonts w:ascii="Times New Roman" w:eastAsia="Times New Roman" w:hAnsi="Times New Roman" w:cs="Times New Roman"/>
        </w:rPr>
        <w:t>чем нарушил п.</w:t>
      </w:r>
      <w:r>
        <w:rPr>
          <w:rFonts w:ascii="Times New Roman" w:eastAsia="Times New Roman" w:hAnsi="Times New Roman" w:cs="Times New Roman"/>
        </w:rPr>
        <w:t>п.</w:t>
      </w:r>
      <w:r>
        <w:rPr>
          <w:rFonts w:ascii="Times New Roman" w:eastAsia="Times New Roman" w:hAnsi="Times New Roman" w:cs="Times New Roman"/>
        </w:rPr>
        <w:t>1.3</w:t>
      </w:r>
      <w:r>
        <w:rPr>
          <w:rFonts w:ascii="Times New Roman" w:eastAsia="Times New Roman" w:hAnsi="Times New Roman" w:cs="Times New Roman"/>
        </w:rPr>
        <w:t>, 9.1(1)</w:t>
      </w:r>
      <w:r>
        <w:rPr>
          <w:rFonts w:ascii="Times New Roman" w:eastAsia="Times New Roman" w:hAnsi="Times New Roman" w:cs="Times New Roman"/>
        </w:rPr>
        <w:t xml:space="preserve"> 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rPr>
          <w:t>постановлением</w:t>
        </w:r>
      </w:hyperlink>
      <w:r>
        <w:rPr>
          <w:rFonts w:ascii="Times New Roman" w:eastAsia="Times New Roman" w:hAnsi="Times New Roman" w:cs="Times New Roman"/>
        </w:rPr>
        <w:t xml:space="preserve"> Правительства РФ от </w:t>
      </w:r>
      <w:r>
        <w:rPr>
          <w:rStyle w:val="cat-Dategrp-12rplc-19"/>
          <w:rFonts w:ascii="Times New Roman" w:eastAsia="Times New Roman" w:hAnsi="Times New Roman" w:cs="Times New Roman"/>
        </w:rPr>
        <w:t>дата</w:t>
      </w:r>
      <w:r>
        <w:rPr>
          <w:rFonts w:ascii="Times New Roman" w:eastAsia="Times New Roman" w:hAnsi="Times New Roman" w:cs="Times New Roman"/>
        </w:rPr>
        <w:t xml:space="preserve"> №1090 (далее-ПДД РФ).</w:t>
      </w:r>
    </w:p>
    <w:p>
      <w:pPr>
        <w:spacing w:before="0" w:after="0"/>
        <w:ind w:firstLine="709"/>
        <w:jc w:val="both"/>
      </w:pPr>
      <w:r>
        <w:rPr>
          <w:rStyle w:val="cat-FIOgrp-18rplc-2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вину в совершении правонарушения не оспаривал, по обстоятельствам правонарушения пояснил, что </w:t>
      </w:r>
      <w:r>
        <w:rPr>
          <w:rStyle w:val="cat-Dategrp-13rplc-21"/>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в первой</w:t>
      </w:r>
      <w:r>
        <w:rPr>
          <w:rFonts w:ascii="Times New Roman" w:eastAsia="Times New Roman" w:hAnsi="Times New Roman" w:cs="Times New Roman"/>
        </w:rPr>
        <w:t xml:space="preserve"> половине дня </w:t>
      </w:r>
      <w:r>
        <w:rPr>
          <w:rFonts w:ascii="Times New Roman" w:eastAsia="Times New Roman" w:hAnsi="Times New Roman" w:cs="Times New Roman"/>
        </w:rPr>
        <w:t xml:space="preserve">двигался за рулем автомобиля </w:t>
      </w:r>
      <w:r>
        <w:rPr>
          <w:rFonts w:ascii="Times New Roman" w:eastAsia="Times New Roman" w:hAnsi="Times New Roman" w:cs="Times New Roman"/>
        </w:rPr>
        <w:t xml:space="preserve">марки </w:t>
      </w:r>
      <w:r>
        <w:rPr>
          <w:rStyle w:val="cat-CarMakeModelgrp-24rplc-22"/>
          <w:rFonts w:ascii="Times New Roman" w:eastAsia="Times New Roman" w:hAnsi="Times New Roman" w:cs="Times New Roman"/>
        </w:rPr>
        <w:t>марка автомобиля</w:t>
      </w:r>
      <w:r>
        <w:rPr>
          <w:rFonts w:ascii="Times New Roman" w:eastAsia="Times New Roman" w:hAnsi="Times New Roman" w:cs="Times New Roman"/>
        </w:rPr>
        <w:t>, государственный регистрационный знак С007ОХ 86 рег</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Style w:val="cat-Addressgrp-5rplc-23"/>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Style w:val="cat-Addressgrp-4rplc-24"/>
          <w:rFonts w:ascii="Times New Roman" w:eastAsia="Times New Roman" w:hAnsi="Times New Roman" w:cs="Times New Roman"/>
        </w:rPr>
        <w:t>адрес</w:t>
      </w:r>
      <w:r>
        <w:rPr>
          <w:rFonts w:ascii="Times New Roman" w:eastAsia="Times New Roman" w:hAnsi="Times New Roman" w:cs="Times New Roman"/>
        </w:rPr>
        <w:t xml:space="preserve"> в районе 840 км. </w:t>
      </w:r>
      <w:r>
        <w:rPr>
          <w:rStyle w:val="cat-Addressgrp-7rplc-25"/>
          <w:rFonts w:ascii="Times New Roman" w:eastAsia="Times New Roman" w:hAnsi="Times New Roman" w:cs="Times New Roman"/>
        </w:rPr>
        <w:t>адрес</w:t>
      </w:r>
      <w:r>
        <w:rPr>
          <w:rFonts w:ascii="Times New Roman" w:eastAsia="Times New Roman" w:hAnsi="Times New Roman" w:cs="Times New Roman"/>
        </w:rPr>
        <w:t xml:space="preserve"> завершил </w:t>
      </w:r>
      <w:r>
        <w:rPr>
          <w:rFonts w:ascii="Times New Roman" w:eastAsia="Times New Roman" w:hAnsi="Times New Roman" w:cs="Times New Roman"/>
        </w:rPr>
        <w:t>обгон в зоне д</w:t>
      </w:r>
      <w:r>
        <w:rPr>
          <w:rFonts w:ascii="Times New Roman" w:eastAsia="Times New Roman" w:hAnsi="Times New Roman" w:cs="Times New Roman"/>
        </w:rPr>
        <w:t>ействия дорожного знака «3.20»</w:t>
      </w:r>
      <w:r>
        <w:rPr>
          <w:rFonts w:ascii="Times New Roman" w:eastAsia="Times New Roman" w:hAnsi="Times New Roman" w:cs="Times New Roman"/>
        </w:rPr>
        <w:t xml:space="preserve"> с пересечением дорожной разметки 1.1.</w:t>
      </w:r>
      <w:r>
        <w:rPr>
          <w:rFonts w:ascii="Times New Roman" w:eastAsia="Times New Roman" w:hAnsi="Times New Roman" w:cs="Times New Roman"/>
        </w:rPr>
        <w:t xml:space="preserve"> по внимательности.</w:t>
      </w:r>
    </w:p>
    <w:p>
      <w:pPr>
        <w:spacing w:before="0" w:after="0"/>
        <w:ind w:firstLine="709"/>
        <w:jc w:val="both"/>
      </w:pPr>
      <w:r>
        <w:rPr>
          <w:rFonts w:ascii="Times New Roman" w:eastAsia="Times New Roman" w:hAnsi="Times New Roman" w:cs="Times New Roman"/>
        </w:rPr>
        <w:t xml:space="preserve">Выслушав </w:t>
      </w:r>
      <w:r>
        <w:rPr>
          <w:rStyle w:val="cat-FIOgrp-18rplc-26"/>
          <w:rFonts w:ascii="Times New Roman" w:eastAsia="Times New Roman" w:hAnsi="Times New Roman" w:cs="Times New Roman"/>
        </w:rPr>
        <w:t>фио</w:t>
      </w:r>
      <w:r>
        <w:rPr>
          <w:rFonts w:ascii="Times New Roman" w:eastAsia="Times New Roman" w:hAnsi="Times New Roman" w:cs="Times New Roman"/>
        </w:rPr>
        <w:t>, и</w:t>
      </w:r>
      <w:r>
        <w:rPr>
          <w:rFonts w:ascii="Times New Roman" w:eastAsia="Times New Roman" w:hAnsi="Times New Roman" w:cs="Times New Roman"/>
        </w:rPr>
        <w:t>зучив письменные материалы дела, мировой судья пришел к следующему.</w:t>
      </w:r>
    </w:p>
    <w:p>
      <w:pPr>
        <w:spacing w:before="0" w:after="0"/>
        <w:ind w:firstLine="709"/>
        <w:jc w:val="both"/>
      </w:pPr>
      <w:hyperlink r:id="rId4" w:anchor="/document/12125267/entry/121504" w:history="1">
        <w:r>
          <w:rPr>
            <w:rFonts w:ascii="Times New Roman" w:eastAsia="Times New Roman" w:hAnsi="Times New Roman" w:cs="Times New Roman"/>
            <w:color w:val="0000EE"/>
          </w:rPr>
          <w:t>Частью</w:t>
        </w:r>
        <w:r>
          <w:rPr>
            <w:rFonts w:ascii="Times New Roman" w:eastAsia="Times New Roman" w:hAnsi="Times New Roman" w:cs="Times New Roman"/>
            <w:color w:val="0000EE"/>
          </w:rPr>
          <w:t xml:space="preserve"> 4 </w:t>
        </w:r>
        <w:r>
          <w:rPr>
            <w:rFonts w:ascii="Times New Roman" w:eastAsia="Times New Roman" w:hAnsi="Times New Roman" w:cs="Times New Roman"/>
            <w:color w:val="0000EE"/>
          </w:rPr>
          <w:t>ст</w:t>
        </w:r>
        <w:r>
          <w:rPr>
            <w:rFonts w:ascii="Times New Roman" w:eastAsia="Times New Roman" w:hAnsi="Times New Roman" w:cs="Times New Roman"/>
            <w:color w:val="0000EE"/>
          </w:rPr>
          <w:t xml:space="preserve">атьи </w:t>
        </w:r>
        <w:r>
          <w:rPr>
            <w:rFonts w:ascii="Times New Roman" w:eastAsia="Times New Roman" w:hAnsi="Times New Roman" w:cs="Times New Roman"/>
            <w:color w:val="0000EE"/>
          </w:rPr>
          <w:t>12</w:t>
        </w:r>
        <w:r>
          <w:rPr>
            <w:rFonts w:ascii="Times New Roman" w:eastAsia="Times New Roman" w:hAnsi="Times New Roman" w:cs="Times New Roman"/>
            <w:color w:val="0000EE"/>
          </w:rPr>
          <w:t>.</w:t>
        </w:r>
        <w:r>
          <w:rPr>
            <w:rFonts w:ascii="Times New Roman" w:eastAsia="Times New Roman" w:hAnsi="Times New Roman" w:cs="Times New Roman"/>
            <w:color w:val="0000EE"/>
          </w:rPr>
          <w:t>15</w:t>
        </w:r>
      </w:hyperlink>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pPr>
      <w:r>
        <w:rPr>
          <w:rFonts w:ascii="Times New Roman" w:eastAsia="Times New Roman" w:hAnsi="Times New Roman" w:cs="Times New Roman"/>
        </w:rPr>
        <w:t xml:space="preserve">Согласно </w:t>
      </w:r>
      <w:hyperlink r:id="rId4" w:anchor="/document/10105643/entry/35000" w:history="1">
        <w:r>
          <w:rPr>
            <w:rFonts w:ascii="Times New Roman" w:eastAsia="Times New Roman" w:hAnsi="Times New Roman" w:cs="Times New Roman"/>
            <w:color w:val="0000EE"/>
          </w:rPr>
          <w:t>п.4 ст.22</w:t>
        </w:r>
      </w:hyperlink>
      <w:r>
        <w:rPr>
          <w:rFonts w:ascii="Times New Roman" w:eastAsia="Times New Roman" w:hAnsi="Times New Roman" w:cs="Times New Roman"/>
        </w:rPr>
        <w:t xml:space="preserve"> Федерального закона от </w:t>
      </w:r>
      <w:r>
        <w:rPr>
          <w:rStyle w:val="cat-Dategrp-14rplc-27"/>
          <w:rFonts w:ascii="Times New Roman" w:eastAsia="Times New Roman" w:hAnsi="Times New Roman" w:cs="Times New Roman"/>
        </w:rPr>
        <w:t>дата</w:t>
      </w:r>
      <w:r>
        <w:rPr>
          <w:rFonts w:ascii="Times New Roman" w:eastAsia="Times New Roman" w:hAnsi="Times New Roman" w:cs="Times New Roman"/>
        </w:rPr>
        <w:t xml:space="preserve"> №196-ФЗ «О безопасности дорожного движения» единый порядок дорожного движения на всей </w:t>
      </w:r>
      <w:r>
        <w:rPr>
          <w:rStyle w:val="cat-Addressgrp-8rplc-28"/>
          <w:rFonts w:ascii="Times New Roman" w:eastAsia="Times New Roman" w:hAnsi="Times New Roman" w:cs="Times New Roman"/>
        </w:rPr>
        <w:t>адрес</w:t>
      </w:r>
      <w:r>
        <w:rPr>
          <w:rFonts w:ascii="Times New Roman" w:eastAsia="Times New Roman" w:hAnsi="Times New Roman" w:cs="Times New Roman"/>
        </w:rPr>
        <w:t xml:space="preserve"> устанавливается </w:t>
      </w:r>
      <w:hyperlink r:id="rId4" w:anchor="/document/1305770/entry/1000" w:history="1">
        <w:r>
          <w:rPr>
            <w:rFonts w:ascii="Times New Roman" w:eastAsia="Times New Roman" w:hAnsi="Times New Roman" w:cs="Times New Roman"/>
            <w:color w:val="0000EE"/>
          </w:rPr>
          <w:t>Правилами дорожного движения</w:t>
        </w:r>
      </w:hyperlink>
      <w:r>
        <w:rPr>
          <w:rFonts w:ascii="Times New Roman" w:eastAsia="Times New Roman" w:hAnsi="Times New Roman" w:cs="Times New Roman"/>
        </w:rPr>
        <w:t>, утверждаемыми Правительством Российской Федерации.</w:t>
      </w:r>
    </w:p>
    <w:p>
      <w:pPr>
        <w:spacing w:before="0" w:after="0"/>
        <w:ind w:firstLine="709"/>
        <w:jc w:val="both"/>
      </w:pPr>
      <w:r>
        <w:rPr>
          <w:rFonts w:ascii="Times New Roman" w:eastAsia="Times New Roman" w:hAnsi="Times New Roman" w:cs="Times New Roman"/>
        </w:rPr>
        <w:t xml:space="preserve">В соответствии с </w:t>
      </w:r>
      <w:hyperlink r:id="rId4" w:anchor="/document/10105643/entry/2404" w:history="1">
        <w:r>
          <w:rPr>
            <w:rFonts w:ascii="Times New Roman" w:eastAsia="Times New Roman" w:hAnsi="Times New Roman" w:cs="Times New Roman"/>
            <w:color w:val="0000EE"/>
          </w:rPr>
          <w:t>ч.4 ст.24</w:t>
        </w:r>
      </w:hyperlink>
      <w:r>
        <w:rPr>
          <w:rFonts w:ascii="Times New Roman" w:eastAsia="Times New Roman" w:hAnsi="Times New Roman" w:cs="Times New Roman"/>
        </w:rPr>
        <w:t xml:space="preserve">, </w:t>
      </w:r>
      <w:hyperlink r:id="rId4" w:anchor="/document/10105643/entry/31" w:history="1">
        <w:r>
          <w:rPr>
            <w:rFonts w:ascii="Times New Roman" w:eastAsia="Times New Roman" w:hAnsi="Times New Roman" w:cs="Times New Roman"/>
            <w:color w:val="0000EE"/>
          </w:rPr>
          <w:t>ст.31</w:t>
        </w:r>
      </w:hyperlink>
      <w:r>
        <w:rPr>
          <w:rFonts w:ascii="Times New Roman" w:eastAsia="Times New Roman" w:hAnsi="Times New Roman" w:cs="Times New Roman"/>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pPr>
      <w:r>
        <w:rPr>
          <w:rFonts w:ascii="Times New Roman" w:eastAsia="Times New Roman" w:hAnsi="Times New Roman" w:cs="Times New Roman"/>
        </w:rPr>
        <w:t xml:space="preserve">Согласно </w:t>
      </w:r>
      <w:hyperlink r:id="rId4" w:anchor="/document/1305770/entry/100013" w:history="1">
        <w:r>
          <w:rPr>
            <w:rFonts w:ascii="Times New Roman" w:eastAsia="Times New Roman" w:hAnsi="Times New Roman" w:cs="Times New Roman"/>
            <w:color w:val="0000EE"/>
          </w:rPr>
          <w:t>п.1.3</w:t>
        </w:r>
      </w:hyperlink>
      <w:r>
        <w:rPr>
          <w:rFonts w:ascii="Times New Roman" w:eastAsia="Times New Roman" w:hAnsi="Times New Roman" w:cs="Times New Roman"/>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pPr>
      <w:r>
        <w:rPr>
          <w:rFonts w:ascii="Times New Roman" w:eastAsia="Times New Roman" w:hAnsi="Times New Roman" w:cs="Times New Roman"/>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pPr>
      <w:r>
        <w:rPr>
          <w:rFonts w:ascii="Times New Roman" w:eastAsia="Times New Roman" w:hAnsi="Times New Roman" w:cs="Times New Roman"/>
        </w:rPr>
        <w:t xml:space="preserve">Согласно </w:t>
      </w:r>
      <w:hyperlink r:id="rId4" w:anchor="/document/1305770/entry/100012" w:history="1">
        <w:r>
          <w:rPr>
            <w:rFonts w:ascii="Times New Roman" w:eastAsia="Times New Roman" w:hAnsi="Times New Roman" w:cs="Times New Roman"/>
            <w:color w:val="0000EE"/>
          </w:rPr>
          <w:t>п.1.2</w:t>
        </w:r>
      </w:hyperlink>
      <w:r>
        <w:rPr>
          <w:rFonts w:ascii="Times New Roman" w:eastAsia="Times New Roman" w:hAnsi="Times New Roman" w:cs="Times New Roman"/>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w:t>
      </w:r>
      <w:r>
        <w:rPr>
          <w:rFonts w:ascii="Times New Roman" w:eastAsia="Times New Roman" w:hAnsi="Times New Roman" w:cs="Times New Roman"/>
        </w:rPr>
        <w:t>встречного движения, и последующим возвращением на ранее занимаемую полосу (сторону проезжей части).</w:t>
      </w:r>
    </w:p>
    <w:p>
      <w:pPr>
        <w:spacing w:before="0" w:after="0"/>
        <w:ind w:firstLine="709"/>
        <w:jc w:val="both"/>
      </w:pPr>
      <w:r>
        <w:rPr>
          <w:rFonts w:ascii="Times New Roman" w:eastAsia="Times New Roman" w:hAnsi="Times New Roman" w:cs="Times New Roman"/>
        </w:rPr>
        <w:t xml:space="preserve">Пункт 3 Приложения №1 к </w:t>
      </w:r>
      <w:r>
        <w:rPr>
          <w:rFonts w:ascii="Times New Roman" w:eastAsia="Times New Roman" w:hAnsi="Times New Roman" w:cs="Times New Roman"/>
        </w:rPr>
        <w:t>ПДД</w:t>
      </w:r>
      <w:r>
        <w:rPr>
          <w:rFonts w:ascii="Times New Roman" w:eastAsia="Times New Roman" w:hAnsi="Times New Roman" w:cs="Times New Roman"/>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pPr>
      <w:r>
        <w:rPr>
          <w:rFonts w:ascii="Times New Roman" w:eastAsia="Times New Roman" w:hAnsi="Times New Roman" w:cs="Times New Roman"/>
        </w:rPr>
        <w:t xml:space="preserve">Знак 3.20 «Обгон запрещен» Приложения №1 к </w:t>
      </w:r>
      <w:r>
        <w:rPr>
          <w:rFonts w:ascii="Times New Roman" w:eastAsia="Times New Roman" w:hAnsi="Times New Roman" w:cs="Times New Roman"/>
        </w:rPr>
        <w:t xml:space="preserve">ПДД РФ </w:t>
      </w:r>
      <w:r>
        <w:rPr>
          <w:rFonts w:ascii="Times New Roman" w:eastAsia="Times New Roman" w:hAnsi="Times New Roman" w:cs="Times New Roman"/>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rPr>
        <w:t>.</w:t>
      </w:r>
    </w:p>
    <w:p>
      <w:pPr>
        <w:spacing w:before="0" w:after="0"/>
        <w:ind w:firstLine="708"/>
        <w:jc w:val="both"/>
      </w:pPr>
      <w:r>
        <w:rPr>
          <w:rFonts w:ascii="Times New Roman" w:eastAsia="Times New Roman" w:hAnsi="Times New Roman" w:cs="Times New Roman"/>
        </w:rP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5" w:anchor="/document/1305770/entry/2011" w:history="1">
        <w:r>
          <w:rPr>
            <w:rFonts w:ascii="Times New Roman" w:eastAsia="Times New Roman" w:hAnsi="Times New Roman" w:cs="Times New Roman"/>
            <w:color w:val="0000EE"/>
          </w:rPr>
          <w:t>разметкой 1.1</w:t>
        </w:r>
      </w:hyperlink>
      <w:r>
        <w:rPr>
          <w:rFonts w:ascii="Times New Roman" w:eastAsia="Times New Roman" w:hAnsi="Times New Roman" w:cs="Times New Roman"/>
        </w:rPr>
        <w:t xml:space="preserve">, </w:t>
      </w:r>
      <w:hyperlink r:id="rId5" w:anchor="/document/1305770/entry/2013" w:history="1">
        <w:r>
          <w:rPr>
            <w:rFonts w:ascii="Times New Roman" w:eastAsia="Times New Roman" w:hAnsi="Times New Roman" w:cs="Times New Roman"/>
            <w:color w:val="0000EE"/>
          </w:rPr>
          <w:t>1.3</w:t>
        </w:r>
      </w:hyperlink>
      <w:r>
        <w:rPr>
          <w:rFonts w:ascii="Times New Roman" w:eastAsia="Times New Roman" w:hAnsi="Times New Roman" w:cs="Times New Roman"/>
        </w:rPr>
        <w:t xml:space="preserve"> или </w:t>
      </w:r>
      <w:hyperlink r:id="rId5" w:anchor="/document/1305770/entry/2111" w:history="1">
        <w:r>
          <w:rPr>
            <w:rFonts w:ascii="Times New Roman" w:eastAsia="Times New Roman" w:hAnsi="Times New Roman" w:cs="Times New Roman"/>
            <w:color w:val="0000EE"/>
          </w:rPr>
          <w:t>разметкой 1.11</w:t>
        </w:r>
      </w:hyperlink>
      <w:r>
        <w:rPr>
          <w:rFonts w:ascii="Times New Roman" w:eastAsia="Times New Roman" w:hAnsi="Times New Roman" w:cs="Times New Roman"/>
        </w:rPr>
        <w:t>, прерывистая линия которой расположена слева (п.9.1.1 ПДД РФ)</w:t>
      </w:r>
    </w:p>
    <w:p>
      <w:pPr>
        <w:spacing w:before="0" w:after="0"/>
        <w:ind w:firstLine="708"/>
        <w:jc w:val="both"/>
      </w:pPr>
      <w:r>
        <w:rPr>
          <w:rFonts w:ascii="Times New Roman" w:eastAsia="Times New Roman" w:hAnsi="Times New Roman" w:cs="Times New Roman"/>
        </w:rPr>
        <w:t xml:space="preserve">Обстоятельства совершения </w:t>
      </w:r>
      <w:r>
        <w:rPr>
          <w:rStyle w:val="cat-FIOgrp-18rplc-29"/>
          <w:rFonts w:ascii="Times New Roman" w:eastAsia="Times New Roman" w:hAnsi="Times New Roman" w:cs="Times New Roman"/>
        </w:rPr>
        <w:t>фио</w:t>
      </w:r>
      <w:r>
        <w:rPr>
          <w:rFonts w:ascii="Times New Roman" w:eastAsia="Times New Roman" w:hAnsi="Times New Roman" w:cs="Times New Roman"/>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rPr>
        <w:t xml:space="preserve"> с пересечением дорожной линии разметки 1.1.</w:t>
      </w:r>
      <w:r>
        <w:rPr>
          <w:rFonts w:ascii="Times New Roman" w:eastAsia="Times New Roman" w:hAnsi="Times New Roman" w:cs="Times New Roman"/>
        </w:rPr>
        <w:t xml:space="preserve"> подтверждается совокупностью исследованных в ходе судебного заседания доказательств, а именно:</w:t>
      </w:r>
    </w:p>
    <w:p>
      <w:pPr>
        <w:spacing w:before="0" w:after="0"/>
        <w:ind w:firstLine="708"/>
        <w:jc w:val="both"/>
      </w:pPr>
      <w:r>
        <w:rPr>
          <w:rFonts w:ascii="Times New Roman" w:eastAsia="Times New Roman" w:hAnsi="Times New Roman" w:cs="Times New Roman"/>
        </w:rPr>
        <w:t>-протоколом серии 86ХМ №</w:t>
      </w:r>
      <w:r>
        <w:rPr>
          <w:rFonts w:ascii="Times New Roman" w:eastAsia="Times New Roman" w:hAnsi="Times New Roman" w:cs="Times New Roman"/>
        </w:rPr>
        <w:t xml:space="preserve">685413 от </w:t>
      </w:r>
      <w:r>
        <w:rPr>
          <w:rStyle w:val="cat-Dategrp-13rplc-30"/>
          <w:rFonts w:ascii="Times New Roman" w:eastAsia="Times New Roman" w:hAnsi="Times New Roman" w:cs="Times New Roman"/>
        </w:rPr>
        <w:t>дата</w:t>
      </w:r>
      <w:r>
        <w:rPr>
          <w:rFonts w:ascii="Times New Roman" w:eastAsia="Times New Roman" w:hAnsi="Times New Roman" w:cs="Times New Roman"/>
        </w:rPr>
        <w:t xml:space="preserve">, составленным с участием </w:t>
      </w:r>
      <w:r>
        <w:rPr>
          <w:rStyle w:val="cat-FIOgrp-16rplc-31"/>
          <w:rFonts w:ascii="Times New Roman" w:eastAsia="Times New Roman" w:hAnsi="Times New Roman" w:cs="Times New Roman"/>
        </w:rPr>
        <w:t>фио</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-схемой места совершения административного правонарушения, составленной в присутствии </w:t>
      </w:r>
      <w:r>
        <w:rPr>
          <w:rStyle w:val="cat-FIOgrp-16rplc-32"/>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каких-либо </w:t>
      </w:r>
      <w:r>
        <w:rPr>
          <w:rFonts w:ascii="Times New Roman" w:eastAsia="Times New Roman" w:hAnsi="Times New Roman" w:cs="Times New Roman"/>
        </w:rPr>
        <w:t xml:space="preserve">замечаний к содержанию схемы </w:t>
      </w:r>
      <w:r>
        <w:rPr>
          <w:rFonts w:ascii="Times New Roman" w:eastAsia="Times New Roman" w:hAnsi="Times New Roman" w:cs="Times New Roman"/>
        </w:rPr>
        <w:t>не поступило.</w:t>
      </w:r>
    </w:p>
    <w:p>
      <w:pPr>
        <w:spacing w:before="0" w:after="0"/>
        <w:ind w:firstLine="708"/>
        <w:jc w:val="both"/>
      </w:pPr>
      <w:r>
        <w:rPr>
          <w:rFonts w:ascii="Times New Roman" w:eastAsia="Times New Roman" w:hAnsi="Times New Roman" w:cs="Times New Roman"/>
        </w:rPr>
        <w:t xml:space="preserve">- копией </w:t>
      </w:r>
      <w:r>
        <w:rPr>
          <w:rFonts w:ascii="Times New Roman" w:eastAsia="Times New Roman" w:hAnsi="Times New Roman" w:cs="Times New Roman"/>
        </w:rPr>
        <w:t>проекта</w:t>
      </w:r>
      <w:r>
        <w:rPr>
          <w:rFonts w:ascii="Times New Roman" w:eastAsia="Times New Roman" w:hAnsi="Times New Roman" w:cs="Times New Roman"/>
        </w:rPr>
        <w:t xml:space="preserve"> организации дорожного движения автомобильной </w:t>
      </w:r>
      <w:r>
        <w:rPr>
          <w:rStyle w:val="cat-Addressgrp-6rplc-33"/>
          <w:rFonts w:ascii="Times New Roman" w:eastAsia="Times New Roman" w:hAnsi="Times New Roman" w:cs="Times New Roman"/>
        </w:rPr>
        <w:t>адрес</w:t>
      </w:r>
      <w:r>
        <w:rPr>
          <w:rFonts w:ascii="Times New Roman" w:eastAsia="Times New Roman" w:hAnsi="Times New Roman" w:cs="Times New Roman"/>
        </w:rPr>
        <w:t xml:space="preserve"> на участке дороги,</w:t>
      </w:r>
    </w:p>
    <w:p>
      <w:pPr>
        <w:spacing w:before="0" w:after="0"/>
        <w:ind w:firstLine="708"/>
        <w:jc w:val="both"/>
      </w:pPr>
      <w:r>
        <w:rPr>
          <w:rFonts w:ascii="Times New Roman" w:eastAsia="Times New Roman" w:hAnsi="Times New Roman" w:cs="Times New Roman"/>
        </w:rPr>
        <w:t>-рапортом ИДПС взвода №</w:t>
      </w:r>
      <w:r>
        <w:rPr>
          <w:rFonts w:ascii="Times New Roman" w:eastAsia="Times New Roman" w:hAnsi="Times New Roman" w:cs="Times New Roman"/>
        </w:rPr>
        <w:t>2</w:t>
      </w:r>
      <w:r>
        <w:rPr>
          <w:rFonts w:ascii="Times New Roman" w:eastAsia="Times New Roman" w:hAnsi="Times New Roman" w:cs="Times New Roman"/>
        </w:rPr>
        <w:t xml:space="preserve"> роты №1 ОБ ДПС ГИБДД УМВД России по ХМАО-Югре </w:t>
      </w:r>
      <w:r>
        <w:rPr>
          <w:rFonts w:ascii="Times New Roman" w:eastAsia="Times New Roman" w:hAnsi="Times New Roman" w:cs="Times New Roman"/>
        </w:rPr>
        <w:t xml:space="preserve">от </w:t>
      </w:r>
      <w:r>
        <w:rPr>
          <w:rStyle w:val="cat-Dategrp-13rplc-34"/>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по обстоятельствам выявления правонарушения;</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видеозаписью правонарушения</w:t>
      </w:r>
    </w:p>
    <w:p>
      <w:pPr>
        <w:spacing w:before="0" w:after="0"/>
        <w:ind w:firstLine="708"/>
        <w:jc w:val="both"/>
      </w:pPr>
      <w:r>
        <w:rPr>
          <w:rFonts w:ascii="Times New Roman" w:eastAsia="Times New Roman" w:hAnsi="Times New Roman" w:cs="Times New Roman"/>
        </w:rPr>
        <w:t xml:space="preserve">Из совокупности изложенных доказательств мировой судья приходит к выводу о виновности </w:t>
      </w:r>
      <w:r>
        <w:rPr>
          <w:rStyle w:val="cat-FIOgrp-16rplc-3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и квалификации его действий по ч.4 ст.12.15 КоАП РФ</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выезд в нарушение </w:t>
      </w:r>
      <w:hyperlink r:id="rId6"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на полосу, предназначенную для встречного движения.</w:t>
      </w:r>
    </w:p>
    <w:p>
      <w:pPr>
        <w:spacing w:before="0" w:after="0"/>
        <w:ind w:firstLine="708"/>
        <w:jc w:val="both"/>
      </w:pPr>
      <w:r>
        <w:rPr>
          <w:rFonts w:ascii="Times New Roman" w:eastAsia="Times New Roman" w:hAnsi="Times New Roman" w:cs="Times New Roman"/>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pPr>
      <w:r>
        <w:rPr>
          <w:rStyle w:val="cat-FIOgrp-18rplc-36"/>
          <w:rFonts w:ascii="Times New Roman" w:eastAsia="Times New Roman" w:hAnsi="Times New Roman" w:cs="Times New Roman"/>
        </w:rPr>
        <w:t>фио</w:t>
      </w:r>
      <w:r>
        <w:rPr>
          <w:rFonts w:ascii="Times New Roman" w:eastAsia="Times New Roman" w:hAnsi="Times New Roman" w:cs="Times New Roman"/>
        </w:rPr>
        <w:t xml:space="preserve"> совершено правонарушение, ставящее под угрозу безопасность дорожного движения.</w:t>
      </w:r>
    </w:p>
    <w:p>
      <w:pPr>
        <w:spacing w:before="0" w:after="0"/>
        <w:ind w:firstLine="709"/>
        <w:jc w:val="both"/>
      </w:pPr>
      <w:r>
        <w:rPr>
          <w:rFonts w:ascii="Times New Roman" w:eastAsia="Times New Roman" w:hAnsi="Times New Roman" w:cs="Times New Roman"/>
        </w:rPr>
        <w:t>Смягчающим административную ответственность обстоятельством является признание в</w:t>
      </w:r>
      <w:r>
        <w:rPr>
          <w:rFonts w:ascii="Times New Roman" w:eastAsia="Times New Roman" w:hAnsi="Times New Roman" w:cs="Times New Roman"/>
        </w:rPr>
        <w:t>ины в совершенном правонарушении</w:t>
      </w:r>
      <w:r>
        <w:rPr>
          <w:rFonts w:ascii="Times New Roman" w:eastAsia="Times New Roman" w:hAnsi="Times New Roman" w:cs="Times New Roman"/>
        </w:rPr>
        <w:t>, отягчающих административную ответственность обстоятельств, мировым судьей не установлено.</w:t>
      </w:r>
    </w:p>
    <w:p>
      <w:pPr>
        <w:spacing w:before="0" w:after="0"/>
        <w:ind w:firstLine="709"/>
        <w:jc w:val="both"/>
      </w:pPr>
      <w:r>
        <w:rPr>
          <w:rFonts w:ascii="Times New Roman" w:eastAsia="Times New Roman" w:hAnsi="Times New Roman" w:cs="Times New Roman"/>
        </w:rPr>
        <w:t>Руководствуясь ст.ст.23.1, 29.10 КоАП РФ, мировой судья</w:t>
      </w:r>
    </w:p>
    <w:p>
      <w:pPr>
        <w:spacing w:before="0" w:after="0"/>
        <w:ind w:firstLine="709"/>
        <w:jc w:val="center"/>
      </w:pPr>
    </w:p>
    <w:p>
      <w:pPr>
        <w:spacing w:before="0" w:after="0"/>
        <w:jc w:val="center"/>
      </w:pPr>
      <w:r>
        <w:rPr>
          <w:rFonts w:ascii="Times New Roman" w:eastAsia="Times New Roman" w:hAnsi="Times New Roman" w:cs="Times New Roman"/>
        </w:rPr>
        <w:t xml:space="preserve">п о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p>
    <w:p>
      <w:pPr>
        <w:spacing w:before="0" w:after="0"/>
        <w:ind w:firstLine="709"/>
        <w:jc w:val="center"/>
      </w:pPr>
    </w:p>
    <w:p>
      <w:pPr>
        <w:spacing w:before="0" w:after="0"/>
        <w:ind w:firstLine="709"/>
        <w:jc w:val="both"/>
      </w:pPr>
      <w:r>
        <w:rPr>
          <w:rFonts w:ascii="Times New Roman" w:eastAsia="Times New Roman" w:hAnsi="Times New Roman" w:cs="Times New Roman"/>
        </w:rPr>
        <w:t xml:space="preserve">признать </w:t>
      </w:r>
      <w:r>
        <w:rPr>
          <w:rStyle w:val="cat-FIOgrp-17rplc-3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w:t>
      </w:r>
      <w:r>
        <w:rPr>
          <w:rFonts w:ascii="Times New Roman" w:eastAsia="Times New Roman" w:hAnsi="Times New Roman" w:cs="Times New Roman"/>
        </w:rPr>
        <w:t xml:space="preserve">в совершении административного правонарушения, предусмотренного ч.4 ст.12.15 КоАП РФ, и назначить ему наказание в виде штрафа в размере </w:t>
      </w:r>
      <w:r>
        <w:rPr>
          <w:rStyle w:val="cat-Sumgrp-20rplc-38"/>
          <w:rFonts w:ascii="Times New Roman" w:eastAsia="Times New Roman" w:hAnsi="Times New Roman" w:cs="Times New Roman"/>
        </w:rPr>
        <w:t>сумма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pPr>
      <w:r>
        <w:rPr>
          <w:rFonts w:ascii="Times New Roman" w:eastAsia="Times New Roman" w:hAnsi="Times New Roman" w:cs="Times New Roman"/>
        </w:rPr>
        <w:t xml:space="preserve">В соответствии с ч.1.3 ст.32.2 КоАП РФ </w:t>
      </w:r>
      <w:r>
        <w:rPr>
          <w:rFonts w:ascii="Times New Roman" w:eastAsia="Times New Roman" w:hAnsi="Times New Roman" w:cs="Times New Roman"/>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5" w:anchor="/document/12125267/entry/120" w:history="1">
        <w:r>
          <w:rPr>
            <w:rFonts w:ascii="Times New Roman" w:eastAsia="Times New Roman" w:hAnsi="Times New Roman" w:cs="Times New Roman"/>
            <w:color w:val="0000EE"/>
          </w:rPr>
          <w:t>главой 12</w:t>
        </w:r>
      </w:hyperlink>
      <w:r>
        <w:rPr>
          <w:rFonts w:ascii="Times New Roman" w:eastAsia="Times New Roman" w:hAnsi="Times New Roman" w:cs="Times New Roman"/>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rPr>
        <w:t> </w:t>
      </w:r>
      <w:hyperlink r:id="rId5" w:anchor="/document/12125267/entry/121011" w:history="1">
        <w:r>
          <w:rPr>
            <w:rFonts w:ascii="Times New Roman" w:eastAsia="Times New Roman" w:hAnsi="Times New Roman" w:cs="Times New Roman"/>
            <w:color w:val="0000EE"/>
          </w:rPr>
          <w:t>частью 1.1 статьи 12.1</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702" w:history="1">
        <w:r>
          <w:rPr>
            <w:rFonts w:ascii="Times New Roman" w:eastAsia="Times New Roman" w:hAnsi="Times New Roman" w:cs="Times New Roman"/>
            <w:color w:val="0000EE"/>
          </w:rPr>
          <w:t>частями 2</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5" w:anchor="/document/12125267/entry/12704" w:history="1">
        <w:r>
          <w:rPr>
            <w:rFonts w:ascii="Times New Roman" w:eastAsia="Times New Roman" w:hAnsi="Times New Roman" w:cs="Times New Roman"/>
            <w:color w:val="0000EE"/>
          </w:rPr>
          <w:t>4 статьи 12.7</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8" w:history="1">
        <w:r>
          <w:rPr>
            <w:rFonts w:ascii="Times New Roman" w:eastAsia="Times New Roman" w:hAnsi="Times New Roman" w:cs="Times New Roman"/>
            <w:color w:val="0000EE"/>
          </w:rPr>
          <w:t>статьей 12.8</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906" w:history="1">
        <w:r>
          <w:rPr>
            <w:rFonts w:ascii="Times New Roman" w:eastAsia="Times New Roman" w:hAnsi="Times New Roman" w:cs="Times New Roman"/>
            <w:color w:val="0000EE"/>
          </w:rPr>
          <w:t>частями 6</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5" w:anchor="/document/12125267/entry/12907" w:history="1">
        <w:r>
          <w:rPr>
            <w:rFonts w:ascii="Times New Roman" w:eastAsia="Times New Roman" w:hAnsi="Times New Roman" w:cs="Times New Roman"/>
            <w:color w:val="0000EE"/>
          </w:rPr>
          <w:t>7 статьи 12.9</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0" w:history="1">
        <w:r>
          <w:rPr>
            <w:rFonts w:ascii="Times New Roman" w:eastAsia="Times New Roman" w:hAnsi="Times New Roman" w:cs="Times New Roman"/>
            <w:color w:val="0000EE"/>
          </w:rPr>
          <w:t>статьей 12.10</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23" w:history="1">
        <w:r>
          <w:rPr>
            <w:rFonts w:ascii="Times New Roman" w:eastAsia="Times New Roman" w:hAnsi="Times New Roman" w:cs="Times New Roman"/>
            <w:color w:val="0000EE"/>
          </w:rPr>
          <w:t>частью 3 статьи 12.12</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505" w:history="1">
        <w:r>
          <w:rPr>
            <w:rFonts w:ascii="Times New Roman" w:eastAsia="Times New Roman" w:hAnsi="Times New Roman" w:cs="Times New Roman"/>
            <w:color w:val="0000EE"/>
          </w:rPr>
          <w:t xml:space="preserve">частью </w:t>
        </w:r>
        <w:r>
          <w:rPr>
            <w:rFonts w:ascii="Times New Roman" w:eastAsia="Times New Roman" w:hAnsi="Times New Roman" w:cs="Times New Roman"/>
            <w:color w:val="0000EE"/>
          </w:rPr>
          <w:t>5 статьи 12.15</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6031" w:history="1">
        <w:r>
          <w:rPr>
            <w:rFonts w:ascii="Times New Roman" w:eastAsia="Times New Roman" w:hAnsi="Times New Roman" w:cs="Times New Roman"/>
            <w:color w:val="0000EE"/>
          </w:rPr>
          <w:t>частью 3.1 статьи 12.16,</w:t>
        </w:r>
      </w:hyperlink>
      <w:r>
        <w:rPr>
          <w:rFonts w:ascii="Times New Roman" w:eastAsia="Times New Roman" w:hAnsi="Times New Roman" w:cs="Times New Roman"/>
        </w:rPr>
        <w:t> </w:t>
      </w:r>
      <w:hyperlink r:id="rId5" w:anchor="/document/12125267/entry/122304" w:history="1">
        <w:r>
          <w:rPr>
            <w:rFonts w:ascii="Times New Roman" w:eastAsia="Times New Roman" w:hAnsi="Times New Roman" w:cs="Times New Roman"/>
            <w:color w:val="0000EE"/>
          </w:rPr>
          <w:t>частями 4 - 6 статьи 12.23</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24" w:history="1">
        <w:r>
          <w:rPr>
            <w:rFonts w:ascii="Times New Roman" w:eastAsia="Times New Roman" w:hAnsi="Times New Roman" w:cs="Times New Roman"/>
            <w:color w:val="0000EE"/>
          </w:rPr>
          <w:t>статьями 12.24</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26" w:history="1">
        <w:r>
          <w:rPr>
            <w:rFonts w:ascii="Times New Roman" w:eastAsia="Times New Roman" w:hAnsi="Times New Roman" w:cs="Times New Roman"/>
            <w:color w:val="0000EE"/>
          </w:rPr>
          <w:t>12.26</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2703" w:history="1">
        <w:r>
          <w:rPr>
            <w:rFonts w:ascii="Times New Roman" w:eastAsia="Times New Roman" w:hAnsi="Times New Roman" w:cs="Times New Roman"/>
            <w:color w:val="0000EE"/>
          </w:rPr>
          <w:t>частью 3 статьи 12.27</w:t>
        </w:r>
      </w:hyperlink>
      <w:r>
        <w:rPr>
          <w:rFonts w:ascii="Times New Roman" w:eastAsia="Times New Roman" w:hAnsi="Times New Roman" w:cs="Times New Roman"/>
        </w:rPr>
        <w:t> </w:t>
      </w:r>
      <w:r>
        <w:rPr>
          <w:rFonts w:ascii="Times New Roman" w:eastAsia="Times New Roman" w:hAnsi="Times New Roman" w:cs="Times New Roman"/>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pPr>
      <w:r>
        <w:rPr>
          <w:rFonts w:ascii="Times New Roman" w:eastAsia="Times New Roman" w:hAnsi="Times New Roman" w:cs="Times New Roman"/>
        </w:rPr>
        <w:t xml:space="preserve">Административный штраф подлежит уплате на расчетный счет: </w:t>
      </w:r>
    </w:p>
    <w:p>
      <w:pPr>
        <w:widowControl w:val="0"/>
        <w:spacing w:before="0" w:after="0"/>
        <w:ind w:firstLine="709"/>
        <w:jc w:val="both"/>
      </w:pPr>
      <w:r>
        <w:rPr>
          <w:rFonts w:ascii="Times New Roman" w:eastAsia="Times New Roman" w:hAnsi="Times New Roman" w:cs="Times New Roman"/>
        </w:rPr>
        <w:t>Получатель: УФК по Ханты -</w:t>
      </w:r>
      <w:r>
        <w:rPr>
          <w:rStyle w:val="cat-Addressgrp-9rplc-39"/>
          <w:rFonts w:ascii="Times New Roman" w:eastAsia="Times New Roman" w:hAnsi="Times New Roman" w:cs="Times New Roman"/>
        </w:rPr>
        <w:t>адрес</w:t>
      </w:r>
      <w:r>
        <w:rPr>
          <w:rFonts w:ascii="Times New Roman" w:eastAsia="Times New Roman" w:hAnsi="Times New Roman" w:cs="Times New Roman"/>
        </w:rPr>
        <w:t xml:space="preserve"> - </w:t>
      </w:r>
      <w:r>
        <w:rPr>
          <w:rStyle w:val="cat-Addressgrp-10rplc-40"/>
          <w:rFonts w:ascii="Times New Roman" w:eastAsia="Times New Roman" w:hAnsi="Times New Roman" w:cs="Times New Roman"/>
        </w:rPr>
        <w:t>адрес</w:t>
      </w:r>
      <w:r>
        <w:rPr>
          <w:rFonts w:ascii="Times New Roman" w:eastAsia="Times New Roman" w:hAnsi="Times New Roman" w:cs="Times New Roman"/>
        </w:rPr>
        <w:t xml:space="preserve"> (УМВД России по ХМАО-Югре) ОКТМО </w:t>
      </w:r>
      <w:r>
        <w:rPr>
          <w:rStyle w:val="cat-PhoneNumbergrp-25rplc-41"/>
          <w:rFonts w:ascii="Times New Roman" w:eastAsia="Times New Roman" w:hAnsi="Times New Roman" w:cs="Times New Roman"/>
        </w:rPr>
        <w:t>телефон</w:t>
      </w:r>
      <w:r>
        <w:rPr>
          <w:rFonts w:ascii="Times New Roman" w:eastAsia="Times New Roman" w:hAnsi="Times New Roman" w:cs="Times New Roman"/>
        </w:rPr>
        <w:t xml:space="preserve"> ИНН 860</w:t>
      </w:r>
      <w:r>
        <w:rPr>
          <w:rFonts w:ascii="Times New Roman" w:eastAsia="Times New Roman" w:hAnsi="Times New Roman" w:cs="Times New Roman"/>
        </w:rPr>
        <w:t> </w:t>
      </w:r>
      <w:r>
        <w:rPr>
          <w:rStyle w:val="cat-PhoneNumbergrp-26rplc-42"/>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Sumgrp-21rplc-43"/>
          <w:rFonts w:ascii="Times New Roman" w:eastAsia="Times New Roman" w:hAnsi="Times New Roman" w:cs="Times New Roman"/>
        </w:rPr>
        <w:t>сумма</w:t>
      </w:r>
      <w:r>
        <w:rPr>
          <w:rFonts w:ascii="Times New Roman" w:eastAsia="Times New Roman" w:hAnsi="Times New Roman" w:cs="Times New Roman"/>
        </w:rPr>
        <w:t>/с 401</w:t>
      </w:r>
      <w:r>
        <w:rPr>
          <w:rFonts w:ascii="Times New Roman" w:eastAsia="Times New Roman" w:hAnsi="Times New Roman" w:cs="Times New Roman"/>
        </w:rPr>
        <w:t> </w:t>
      </w:r>
      <w:r>
        <w:rPr>
          <w:rFonts w:ascii="Times New Roman" w:eastAsia="Times New Roman" w:hAnsi="Times New Roman" w:cs="Times New Roman"/>
        </w:rPr>
        <w:t>028</w:t>
      </w:r>
      <w:r>
        <w:rPr>
          <w:rFonts w:ascii="Times New Roman" w:eastAsia="Times New Roman" w:hAnsi="Times New Roman" w:cs="Times New Roman"/>
        </w:rPr>
        <w:t> </w:t>
      </w:r>
      <w:r>
        <w:rPr>
          <w:rFonts w:ascii="Times New Roman" w:eastAsia="Times New Roman" w:hAnsi="Times New Roman" w:cs="Times New Roman"/>
        </w:rPr>
        <w:t xml:space="preserve">10245370000007 счет получателя: 03100643000000018700, банк получателя РКЦ Ханты-Мансийск </w:t>
      </w:r>
      <w:r>
        <w:rPr>
          <w:rStyle w:val="cat-Addressgrp-0rplc-44"/>
          <w:rFonts w:ascii="Times New Roman" w:eastAsia="Times New Roman" w:hAnsi="Times New Roman" w:cs="Times New Roman"/>
        </w:rPr>
        <w:t>адрес</w:t>
      </w:r>
      <w:r>
        <w:rPr>
          <w:rFonts w:ascii="Times New Roman" w:eastAsia="Times New Roman" w:hAnsi="Times New Roman" w:cs="Times New Roman"/>
        </w:rPr>
        <w:t xml:space="preserve"> КБК 188</w:t>
      </w:r>
      <w:r>
        <w:rPr>
          <w:rFonts w:ascii="Times New Roman" w:eastAsia="Times New Roman" w:hAnsi="Times New Roman" w:cs="Times New Roman"/>
        </w:rPr>
        <w:t> </w:t>
      </w:r>
      <w:r>
        <w:rPr>
          <w:rStyle w:val="cat-PhoneNumbergrp-27rplc-45"/>
          <w:rFonts w:ascii="Times New Roman" w:eastAsia="Times New Roman" w:hAnsi="Times New Roman" w:cs="Times New Roman"/>
        </w:rPr>
        <w:t>телефон</w:t>
      </w:r>
      <w:r>
        <w:rPr>
          <w:rFonts w:ascii="Times New Roman" w:eastAsia="Times New Roman" w:hAnsi="Times New Roman" w:cs="Times New Roman"/>
        </w:rPr>
        <w:t xml:space="preserve"> </w:t>
      </w:r>
      <w:r>
        <w:rPr>
          <w:rStyle w:val="cat-PhoneNumbergrp-28rplc-46"/>
          <w:rFonts w:ascii="Times New Roman" w:eastAsia="Times New Roman" w:hAnsi="Times New Roman" w:cs="Times New Roman"/>
        </w:rPr>
        <w:t>телефон</w:t>
      </w:r>
      <w:r>
        <w:rPr>
          <w:rFonts w:ascii="Times New Roman" w:eastAsia="Times New Roman" w:hAnsi="Times New Roman" w:cs="Times New Roman"/>
        </w:rPr>
        <w:t xml:space="preserve"> БИК </w:t>
      </w:r>
      <w:r>
        <w:rPr>
          <w:rStyle w:val="cat-PhoneNumbergrp-29rplc-47"/>
          <w:rFonts w:ascii="Times New Roman" w:eastAsia="Times New Roman" w:hAnsi="Times New Roman" w:cs="Times New Roman"/>
        </w:rPr>
        <w:t>телефон</w:t>
      </w:r>
      <w:r>
        <w:rPr>
          <w:rFonts w:ascii="Times New Roman" w:eastAsia="Times New Roman" w:hAnsi="Times New Roman" w:cs="Times New Roman"/>
        </w:rPr>
        <w:t xml:space="preserve"> УИН </w:t>
      </w:r>
      <w:r>
        <w:rPr>
          <w:rFonts w:ascii="Times New Roman" w:eastAsia="Times New Roman" w:hAnsi="Times New Roman" w:cs="Times New Roman"/>
        </w:rPr>
        <w:t>1881048625</w:t>
      </w:r>
      <w:r>
        <w:rPr>
          <w:rFonts w:ascii="Times New Roman" w:eastAsia="Times New Roman" w:hAnsi="Times New Roman" w:cs="Times New Roman"/>
        </w:rPr>
        <w:t>09100</w:t>
      </w:r>
      <w:r>
        <w:rPr>
          <w:rFonts w:ascii="Times New Roman" w:eastAsia="Times New Roman" w:hAnsi="Times New Roman" w:cs="Times New Roman"/>
        </w:rPr>
        <w:t>06023</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Постановление может быть обжаловано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дней со дня получения копии постановления.</w:t>
      </w:r>
    </w:p>
    <w:p>
      <w:pPr>
        <w:spacing w:before="0" w:after="0"/>
        <w:jc w:val="both"/>
      </w:pPr>
    </w:p>
    <w:p>
      <w:pPr>
        <w:spacing w:before="0" w:after="0"/>
        <w:jc w:val="both"/>
      </w:pPr>
    </w:p>
    <w:p>
      <w:pPr>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Style w:val="cat-FIOgrp-19rplc-48"/>
          <w:rFonts w:ascii="Times New Roman" w:eastAsia="Times New Roman" w:hAnsi="Times New Roman" w:cs="Times New Roman"/>
        </w:rPr>
        <w:t>фио</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Style w:val="cat-FIOgrp-19rplc-49"/>
          <w:rFonts w:ascii="Times New Roman" w:eastAsia="Times New Roman" w:hAnsi="Times New Roman" w:cs="Times New Roman"/>
        </w:rPr>
        <w:t>фио</w:t>
      </w:r>
    </w:p>
    <w:p>
      <w:pPr>
        <w:spacing w:before="0" w:after="200" w:line="276" w:lineRule="auto"/>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4919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11rplc-1">
    <w:name w:val="cat-Date grp-11 rplc-1"/>
    <w:basedOn w:val="DefaultParagraphFont"/>
  </w:style>
  <w:style w:type="character" w:customStyle="1" w:styleId="cat-Addressgrp-1rplc-2">
    <w:name w:val="cat-Address grp-1 rplc-2"/>
    <w:basedOn w:val="DefaultParagraphFont"/>
  </w:style>
  <w:style w:type="character" w:customStyle="1" w:styleId="cat-FIOgrp-15rplc-3">
    <w:name w:val="cat-FIO grp-15 rplc-3"/>
    <w:basedOn w:val="DefaultParagraphFont"/>
  </w:style>
  <w:style w:type="character" w:customStyle="1" w:styleId="cat-FIOgrp-16rplc-4">
    <w:name w:val="cat-FIO grp-16 rplc-4"/>
    <w:basedOn w:val="DefaultParagraphFont"/>
  </w:style>
  <w:style w:type="character" w:customStyle="1" w:styleId="cat-FIOgrp-17rplc-5">
    <w:name w:val="cat-FIO grp-17 rplc-5"/>
    <w:basedOn w:val="DefaultParagraphFont"/>
  </w:style>
  <w:style w:type="character" w:customStyle="1" w:styleId="cat-ExternalSystemDefinedgrp-30rplc-6">
    <w:name w:val="cat-ExternalSystemDefined grp-30 rplc-6"/>
    <w:basedOn w:val="DefaultParagraphFont"/>
  </w:style>
  <w:style w:type="character" w:customStyle="1" w:styleId="cat-PassportDatagrp-22rplc-7">
    <w:name w:val="cat-PassportData grp-22 rplc-7"/>
    <w:basedOn w:val="DefaultParagraphFont"/>
  </w:style>
  <w:style w:type="character" w:customStyle="1" w:styleId="cat-Addressgrp-2rplc-8">
    <w:name w:val="cat-Address grp-2 rplc-8"/>
    <w:basedOn w:val="DefaultParagraphFont"/>
  </w:style>
  <w:style w:type="character" w:customStyle="1" w:styleId="cat-Addressgrp-0rplc-9">
    <w:name w:val="cat-Address grp-0 rplc-9"/>
    <w:basedOn w:val="DefaultParagraphFont"/>
  </w:style>
  <w:style w:type="character" w:customStyle="1" w:styleId="cat-Addressgrp-3rplc-10">
    <w:name w:val="cat-Address grp-3 rplc-10"/>
    <w:basedOn w:val="DefaultParagraphFont"/>
  </w:style>
  <w:style w:type="character" w:customStyle="1" w:styleId="cat-FIOgrp-18rplc-11">
    <w:name w:val="cat-FIO grp-18 rplc-11"/>
    <w:basedOn w:val="DefaultParagraphFont"/>
  </w:style>
  <w:style w:type="character" w:customStyle="1" w:styleId="cat-Dategrp-13rplc-12">
    <w:name w:val="cat-Date grp-13 rplc-12"/>
    <w:basedOn w:val="DefaultParagraphFont"/>
  </w:style>
  <w:style w:type="character" w:customStyle="1" w:styleId="cat-Timegrp-23rplc-13">
    <w:name w:val="cat-Time grp-23 rplc-13"/>
    <w:basedOn w:val="DefaultParagraphFont"/>
  </w:style>
  <w:style w:type="character" w:customStyle="1" w:styleId="cat-CarMakeModelgrp-24rplc-14">
    <w:name w:val="cat-CarMakeModel grp-24 rplc-14"/>
    <w:basedOn w:val="DefaultParagraphFont"/>
  </w:style>
  <w:style w:type="character" w:customStyle="1" w:styleId="cat-Addressgrp-0rplc-15">
    <w:name w:val="cat-Address grp-0 rplc-15"/>
    <w:basedOn w:val="DefaultParagraphFont"/>
  </w:style>
  <w:style w:type="character" w:customStyle="1" w:styleId="cat-Addressgrp-5rplc-16">
    <w:name w:val="cat-Address grp-5 rplc-16"/>
    <w:basedOn w:val="DefaultParagraphFont"/>
  </w:style>
  <w:style w:type="character" w:customStyle="1" w:styleId="cat-Addressgrp-6rplc-17">
    <w:name w:val="cat-Address grp-6 rplc-17"/>
    <w:basedOn w:val="DefaultParagraphFont"/>
  </w:style>
  <w:style w:type="character" w:customStyle="1" w:styleId="cat-Addressgrp-4rplc-18">
    <w:name w:val="cat-Address grp-4 rplc-18"/>
    <w:basedOn w:val="DefaultParagraphFont"/>
  </w:style>
  <w:style w:type="character" w:customStyle="1" w:styleId="cat-Dategrp-12rplc-19">
    <w:name w:val="cat-Date grp-12 rplc-19"/>
    <w:basedOn w:val="DefaultParagraphFont"/>
  </w:style>
  <w:style w:type="character" w:customStyle="1" w:styleId="cat-FIOgrp-18rplc-20">
    <w:name w:val="cat-FIO grp-18 rplc-20"/>
    <w:basedOn w:val="DefaultParagraphFont"/>
  </w:style>
  <w:style w:type="character" w:customStyle="1" w:styleId="cat-Dategrp-13rplc-21">
    <w:name w:val="cat-Date grp-13 rplc-21"/>
    <w:basedOn w:val="DefaultParagraphFont"/>
  </w:style>
  <w:style w:type="character" w:customStyle="1" w:styleId="cat-CarMakeModelgrp-24rplc-22">
    <w:name w:val="cat-CarMakeModel grp-24 rplc-22"/>
    <w:basedOn w:val="DefaultParagraphFont"/>
  </w:style>
  <w:style w:type="character" w:customStyle="1" w:styleId="cat-Addressgrp-5rplc-23">
    <w:name w:val="cat-Address grp-5 rplc-23"/>
    <w:basedOn w:val="DefaultParagraphFont"/>
  </w:style>
  <w:style w:type="character" w:customStyle="1" w:styleId="cat-Addressgrp-4rplc-24">
    <w:name w:val="cat-Address grp-4 rplc-24"/>
    <w:basedOn w:val="DefaultParagraphFont"/>
  </w:style>
  <w:style w:type="character" w:customStyle="1" w:styleId="cat-Addressgrp-7rplc-25">
    <w:name w:val="cat-Address grp-7 rplc-25"/>
    <w:basedOn w:val="DefaultParagraphFont"/>
  </w:style>
  <w:style w:type="character" w:customStyle="1" w:styleId="cat-FIOgrp-18rplc-26">
    <w:name w:val="cat-FIO grp-18 rplc-26"/>
    <w:basedOn w:val="DefaultParagraphFont"/>
  </w:style>
  <w:style w:type="character" w:customStyle="1" w:styleId="cat-Dategrp-14rplc-27">
    <w:name w:val="cat-Date grp-14 rplc-27"/>
    <w:basedOn w:val="DefaultParagraphFont"/>
  </w:style>
  <w:style w:type="character" w:customStyle="1" w:styleId="cat-Addressgrp-8rplc-28">
    <w:name w:val="cat-Address grp-8 rplc-28"/>
    <w:basedOn w:val="DefaultParagraphFont"/>
  </w:style>
  <w:style w:type="character" w:customStyle="1" w:styleId="cat-FIOgrp-18rplc-29">
    <w:name w:val="cat-FIO grp-18 rplc-29"/>
    <w:basedOn w:val="DefaultParagraphFont"/>
  </w:style>
  <w:style w:type="character" w:customStyle="1" w:styleId="cat-Dategrp-13rplc-30">
    <w:name w:val="cat-Date grp-13 rplc-30"/>
    <w:basedOn w:val="DefaultParagraphFont"/>
  </w:style>
  <w:style w:type="character" w:customStyle="1" w:styleId="cat-FIOgrp-16rplc-31">
    <w:name w:val="cat-FIO grp-16 rplc-31"/>
    <w:basedOn w:val="DefaultParagraphFont"/>
  </w:style>
  <w:style w:type="character" w:customStyle="1" w:styleId="cat-FIOgrp-16rplc-32">
    <w:name w:val="cat-FIO grp-16 rplc-32"/>
    <w:basedOn w:val="DefaultParagraphFont"/>
  </w:style>
  <w:style w:type="character" w:customStyle="1" w:styleId="cat-Addressgrp-6rplc-33">
    <w:name w:val="cat-Address grp-6 rplc-33"/>
    <w:basedOn w:val="DefaultParagraphFont"/>
  </w:style>
  <w:style w:type="character" w:customStyle="1" w:styleId="cat-Dategrp-13rplc-34">
    <w:name w:val="cat-Date grp-13 rplc-34"/>
    <w:basedOn w:val="DefaultParagraphFont"/>
  </w:style>
  <w:style w:type="character" w:customStyle="1" w:styleId="cat-FIOgrp-16rplc-35">
    <w:name w:val="cat-FIO grp-16 rplc-35"/>
    <w:basedOn w:val="DefaultParagraphFont"/>
  </w:style>
  <w:style w:type="character" w:customStyle="1" w:styleId="cat-FIOgrp-18rplc-36">
    <w:name w:val="cat-FIO grp-18 rplc-36"/>
    <w:basedOn w:val="DefaultParagraphFont"/>
  </w:style>
  <w:style w:type="character" w:customStyle="1" w:styleId="cat-FIOgrp-17rplc-37">
    <w:name w:val="cat-FIO grp-17 rplc-37"/>
    <w:basedOn w:val="DefaultParagraphFont"/>
  </w:style>
  <w:style w:type="character" w:customStyle="1" w:styleId="cat-Sumgrp-20rplc-38">
    <w:name w:val="cat-Sum grp-20 rplc-38"/>
    <w:basedOn w:val="DefaultParagraphFont"/>
  </w:style>
  <w:style w:type="character" w:customStyle="1" w:styleId="cat-Addressgrp-9rplc-39">
    <w:name w:val="cat-Address grp-9 rplc-39"/>
    <w:basedOn w:val="DefaultParagraphFont"/>
  </w:style>
  <w:style w:type="character" w:customStyle="1" w:styleId="cat-Addressgrp-10rplc-40">
    <w:name w:val="cat-Address grp-10 rplc-40"/>
    <w:basedOn w:val="DefaultParagraphFont"/>
  </w:style>
  <w:style w:type="character" w:customStyle="1" w:styleId="cat-PhoneNumbergrp-25rplc-41">
    <w:name w:val="cat-PhoneNumber grp-25 rplc-41"/>
    <w:basedOn w:val="DefaultParagraphFont"/>
  </w:style>
  <w:style w:type="character" w:customStyle="1" w:styleId="cat-PhoneNumbergrp-26rplc-42">
    <w:name w:val="cat-PhoneNumber grp-26 rplc-42"/>
    <w:basedOn w:val="DefaultParagraphFont"/>
  </w:style>
  <w:style w:type="character" w:customStyle="1" w:styleId="cat-Sumgrp-21rplc-43">
    <w:name w:val="cat-Sum grp-21 rplc-43"/>
    <w:basedOn w:val="DefaultParagraphFont"/>
  </w:style>
  <w:style w:type="character" w:customStyle="1" w:styleId="cat-Addressgrp-0rplc-44">
    <w:name w:val="cat-Address grp-0 rplc-44"/>
    <w:basedOn w:val="DefaultParagraphFont"/>
  </w:style>
  <w:style w:type="character" w:customStyle="1" w:styleId="cat-PhoneNumbergrp-27rplc-45">
    <w:name w:val="cat-PhoneNumber grp-27 rplc-45"/>
    <w:basedOn w:val="DefaultParagraphFont"/>
  </w:style>
  <w:style w:type="character" w:customStyle="1" w:styleId="cat-PhoneNumbergrp-28rplc-46">
    <w:name w:val="cat-PhoneNumber grp-28 rplc-46"/>
    <w:basedOn w:val="DefaultParagraphFont"/>
  </w:style>
  <w:style w:type="character" w:customStyle="1" w:styleId="cat-PhoneNumbergrp-29rplc-47">
    <w:name w:val="cat-PhoneNumber grp-29 rplc-47"/>
    <w:basedOn w:val="DefaultParagraphFont"/>
  </w:style>
  <w:style w:type="character" w:customStyle="1" w:styleId="cat-FIOgrp-19rplc-48">
    <w:name w:val="cat-FIO grp-19 rplc-48"/>
    <w:basedOn w:val="DefaultParagraphFont"/>
  </w:style>
  <w:style w:type="character" w:customStyle="1" w:styleId="cat-FIOgrp-19rplc-49">
    <w:name w:val="cat-FIO grp-19 rplc-4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internet.garant.ru/" TargetMode="External" /><Relationship Id="rId6" Type="http://schemas.openxmlformats.org/officeDocument/2006/relationships/hyperlink" Target="garantF1://1205770.1009"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B207299-E11D-4A14-AF1C-16BF27A8BB80}"/>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